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4AE8" w:rsidRDefault="000B3E1A" w:rsidP="001965A4">
      <w:pPr>
        <w:pStyle w:val="Rubrik2"/>
      </w:pPr>
      <w:r>
        <w:rPr>
          <w:noProof/>
          <w:lang w:eastAsia="sv-SE"/>
        </w:rPr>
        <w:pict>
          <v:roundrect id="Rektangel med rundade hörn 1" o:spid="_x0000_s1026" style="position:absolute;margin-left:42.65pt;margin-top:-35.85pt;width:504.55pt;height:8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" filled="f" fillcolor="#7db61c" strokecolor="#7dc242" strokeweight="3pt">
            <v:textbox>
              <w:txbxContent>
                <w:p w:rsidR="00B92069" w:rsidRPr="00B92069" w:rsidRDefault="00361E05" w:rsidP="00B92069">
                  <w:pPr>
                    <w:pStyle w:val="Rubrik3"/>
                  </w:pPr>
                  <w:r>
                    <w:t>Sjuksköterska</w:t>
                  </w:r>
                </w:p>
                <w:p w:rsidR="00B92069" w:rsidRDefault="00B92069" w:rsidP="00B92069">
                  <w:pPr>
                    <w:pStyle w:val="Rubrik2"/>
                    <w:jc w:val="center"/>
                  </w:pPr>
                  <w:r w:rsidRPr="001965A4">
                    <w:t>Uppdragsbeskrivning</w:t>
                  </w:r>
                  <w:r w:rsidRPr="001E57D8">
                    <w:t xml:space="preserve">, </w:t>
                  </w:r>
                  <w:r w:rsidR="00776063">
                    <w:t xml:space="preserve">fördjupad </w:t>
                  </w:r>
                  <w:r w:rsidRPr="001E57D8">
                    <w:t>nivå</w:t>
                  </w:r>
                </w:p>
              </w:txbxContent>
            </v:textbox>
            <w10:wrap anchorx="page"/>
          </v:roundrect>
        </w:pict>
      </w:r>
    </w:p>
    <w:p w:rsidR="00B92069" w:rsidRPr="00B92069" w:rsidRDefault="00B92069" w:rsidP="00B92069"/>
    <w:p w:rsidR="00424AE8" w:rsidRDefault="00424AE8" w:rsidP="00424AE8"/>
    <w:p w:rsidR="00B841CE" w:rsidRDefault="00B841CE" w:rsidP="00424AE8"/>
    <w:p w:rsidR="00882BCD" w:rsidRDefault="00882BCD" w:rsidP="00882BCD">
      <w:r>
        <w:t>Hälso- och sjukvårdslagen</w:t>
      </w:r>
      <w:r w:rsidR="001057AF">
        <w:t>, patientlagen</w:t>
      </w:r>
      <w:r>
        <w:t xml:space="preserve"> och patientsäkerhetslagen är grundläggande lagstiftningar som styr hälso- och sjukvårdens verksamhet. Uppdraget som legitimerad medarbetare i Göteborgs Stad utgår ifrån en gemensam hälso- och sjukvårdsprocess.</w:t>
      </w:r>
    </w:p>
    <w:p w:rsidR="00882BCD" w:rsidRDefault="00882BCD" w:rsidP="00882BCD">
      <w:r>
        <w:t>Legitimerad yrkesutövare ska utföra yrkesspecifika åtgärder inom sitt ansvarsområde.</w:t>
      </w:r>
    </w:p>
    <w:p w:rsidR="00882BCD" w:rsidRDefault="00882BCD" w:rsidP="00882BCD">
      <w:r>
        <w:t>Åtgärderna ska utgå från etiska principer i hälso- och sjukvårdslagen samt utifrån vetenskap och beprövad erfarenhet.</w:t>
      </w:r>
    </w:p>
    <w:p w:rsidR="00424AE8" w:rsidRDefault="00882BCD" w:rsidP="00424AE8">
      <w:r>
        <w:t xml:space="preserve">Arbetssättet ska leda till en god och säker vård och omsorg där personen genom inflytande och delaktighet uppnår meningsfullhet, begriplighet och hanterbarhet i sin livssituation. </w:t>
      </w:r>
      <w:r w:rsidR="00424AE8">
        <w:t xml:space="preserve"> </w:t>
      </w:r>
    </w:p>
    <w:p w:rsidR="00776063" w:rsidRDefault="00776063" w:rsidP="00776063">
      <w:pPr>
        <w:suppressAutoHyphens/>
        <w:autoSpaceDE w:val="0"/>
        <w:autoSpaceDN w:val="0"/>
        <w:adjustRightInd w:val="0"/>
        <w:spacing w:line="360" w:lineRule="auto"/>
        <w:ind w:left="539" w:right="386"/>
        <w:textAlignment w:val="center"/>
        <w:rPr>
          <w:color w:val="000000"/>
        </w:rPr>
      </w:pPr>
    </w:p>
    <w:p w:rsidR="00776063" w:rsidRDefault="00776063" w:rsidP="00776063">
      <w:pPr>
        <w:suppressAutoHyphens/>
        <w:autoSpaceDE w:val="0"/>
        <w:autoSpaceDN w:val="0"/>
        <w:adjustRightInd w:val="0"/>
        <w:spacing w:line="360" w:lineRule="auto"/>
        <w:ind w:left="539" w:right="386"/>
        <w:textAlignment w:val="center"/>
        <w:rPr>
          <w:color w:val="000000"/>
        </w:rPr>
      </w:pPr>
      <w:proofErr w:type="gramStart"/>
      <w:r>
        <w:rPr>
          <w:color w:val="000000"/>
        </w:rPr>
        <w:t>Fördjupningsuppdrag</w:t>
      </w:r>
      <w:proofErr w:type="gramEnd"/>
      <w:r>
        <w:rPr>
          <w:color w:val="000000"/>
        </w:rPr>
        <w:t xml:space="preserve">: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Datum:</w:t>
      </w:r>
    </w:p>
    <w:p w:rsidR="00776063" w:rsidRDefault="00776063" w:rsidP="00776063">
      <w:pPr>
        <w:suppressAutoHyphens/>
        <w:autoSpaceDE w:val="0"/>
        <w:autoSpaceDN w:val="0"/>
        <w:adjustRightInd w:val="0"/>
        <w:spacing w:line="360" w:lineRule="auto"/>
        <w:ind w:left="539" w:right="386"/>
        <w:textAlignment w:val="center"/>
        <w:rPr>
          <w:color w:val="000000"/>
        </w:rPr>
      </w:pPr>
    </w:p>
    <w:p w:rsidR="00776063" w:rsidRDefault="00776063" w:rsidP="00776063">
      <w:pPr>
        <w:pBdr>
          <w:top w:val="single" w:sz="6" w:space="1" w:color="auto"/>
          <w:bottom w:val="single" w:sz="6" w:space="1" w:color="auto"/>
        </w:pBdr>
        <w:suppressAutoHyphens/>
        <w:autoSpaceDE w:val="0"/>
        <w:autoSpaceDN w:val="0"/>
        <w:adjustRightInd w:val="0"/>
        <w:spacing w:line="360" w:lineRule="auto"/>
        <w:ind w:left="539" w:right="386"/>
        <w:textAlignment w:val="center"/>
        <w:rPr>
          <w:color w:val="000000"/>
        </w:rPr>
      </w:pPr>
    </w:p>
    <w:p w:rsidR="00776063" w:rsidRDefault="00776063" w:rsidP="00776063">
      <w:pPr>
        <w:suppressAutoHyphens/>
        <w:autoSpaceDE w:val="0"/>
        <w:autoSpaceDN w:val="0"/>
        <w:adjustRightInd w:val="0"/>
        <w:spacing w:line="360" w:lineRule="auto"/>
        <w:ind w:left="540" w:right="206"/>
        <w:textAlignment w:val="center"/>
        <w:rPr>
          <w:color w:val="000000"/>
        </w:rPr>
      </w:pPr>
    </w:p>
    <w:p w:rsidR="00776063" w:rsidRDefault="00776063" w:rsidP="00776063">
      <w:pPr>
        <w:suppressAutoHyphens/>
        <w:autoSpaceDE w:val="0"/>
        <w:autoSpaceDN w:val="0"/>
        <w:adjustRightInd w:val="0"/>
        <w:spacing w:line="360" w:lineRule="auto"/>
        <w:ind w:left="540" w:right="206"/>
        <w:textAlignment w:val="center"/>
        <w:rPr>
          <w:color w:val="000000"/>
        </w:rPr>
      </w:pPr>
      <w:r>
        <w:rPr>
          <w:color w:val="000000"/>
        </w:rPr>
        <w:t>Förväntat resultat:</w:t>
      </w:r>
    </w:p>
    <w:p w:rsidR="00776063" w:rsidRDefault="00776063" w:rsidP="00776063">
      <w:pPr>
        <w:suppressAutoHyphens/>
        <w:autoSpaceDE w:val="0"/>
        <w:autoSpaceDN w:val="0"/>
        <w:adjustRightInd w:val="0"/>
        <w:spacing w:line="360" w:lineRule="auto"/>
        <w:ind w:left="540" w:right="206"/>
        <w:textAlignment w:val="center"/>
        <w:rPr>
          <w:color w:val="000000"/>
        </w:rPr>
      </w:pPr>
    </w:p>
    <w:p w:rsidR="00776063" w:rsidRDefault="00776063" w:rsidP="00776063">
      <w:pPr>
        <w:pBdr>
          <w:top w:val="single" w:sz="6" w:space="1" w:color="auto"/>
          <w:bottom w:val="single" w:sz="6" w:space="1" w:color="auto"/>
        </w:pBdr>
        <w:suppressAutoHyphens/>
        <w:autoSpaceDE w:val="0"/>
        <w:autoSpaceDN w:val="0"/>
        <w:adjustRightInd w:val="0"/>
        <w:spacing w:line="360" w:lineRule="auto"/>
        <w:ind w:left="540" w:right="386"/>
        <w:textAlignment w:val="center"/>
        <w:rPr>
          <w:color w:val="000000"/>
        </w:rPr>
      </w:pPr>
      <w:bookmarkStart w:id="0" w:name="_GoBack"/>
      <w:bookmarkEnd w:id="0"/>
    </w:p>
    <w:p w:rsidR="00776063" w:rsidRDefault="00776063" w:rsidP="00776063">
      <w:pPr>
        <w:suppressAutoHyphens/>
        <w:autoSpaceDE w:val="0"/>
        <w:autoSpaceDN w:val="0"/>
        <w:adjustRightInd w:val="0"/>
        <w:spacing w:line="360" w:lineRule="auto"/>
        <w:ind w:right="206" w:firstLine="540"/>
        <w:textAlignment w:val="center"/>
        <w:rPr>
          <w:color w:val="000000"/>
        </w:rPr>
      </w:pPr>
    </w:p>
    <w:p w:rsidR="00776063" w:rsidRDefault="00776063" w:rsidP="00776063">
      <w:pPr>
        <w:suppressAutoHyphens/>
        <w:autoSpaceDE w:val="0"/>
        <w:autoSpaceDN w:val="0"/>
        <w:adjustRightInd w:val="0"/>
        <w:spacing w:line="360" w:lineRule="auto"/>
        <w:ind w:right="206" w:firstLine="540"/>
        <w:textAlignment w:val="center"/>
        <w:rPr>
          <w:color w:val="000000"/>
        </w:rPr>
      </w:pPr>
      <w:r>
        <w:rPr>
          <w:color w:val="000000"/>
        </w:rPr>
        <w:t>Eventuella fördjupningskurser:</w:t>
      </w:r>
    </w:p>
    <w:p w:rsidR="00776063" w:rsidRDefault="00776063" w:rsidP="00776063">
      <w:pPr>
        <w:suppressAutoHyphens/>
        <w:autoSpaceDE w:val="0"/>
        <w:autoSpaceDN w:val="0"/>
        <w:adjustRightInd w:val="0"/>
        <w:spacing w:line="360" w:lineRule="auto"/>
        <w:ind w:right="206" w:firstLine="540"/>
        <w:textAlignment w:val="center"/>
        <w:rPr>
          <w:color w:val="000000"/>
        </w:rPr>
      </w:pPr>
    </w:p>
    <w:p w:rsidR="00776063" w:rsidRDefault="00776063" w:rsidP="00776063">
      <w:pPr>
        <w:pBdr>
          <w:top w:val="single" w:sz="6" w:space="1" w:color="auto"/>
          <w:bottom w:val="single" w:sz="6" w:space="1" w:color="auto"/>
        </w:pBdr>
        <w:tabs>
          <w:tab w:val="left" w:pos="10080"/>
        </w:tabs>
        <w:suppressAutoHyphens/>
        <w:autoSpaceDE w:val="0"/>
        <w:autoSpaceDN w:val="0"/>
        <w:adjustRightInd w:val="0"/>
        <w:spacing w:before="57" w:line="360" w:lineRule="auto"/>
        <w:ind w:left="540" w:right="386"/>
        <w:textAlignment w:val="center"/>
        <w:rPr>
          <w:color w:val="000000"/>
        </w:rPr>
      </w:pPr>
    </w:p>
    <w:p w:rsidR="00776063" w:rsidRDefault="00776063" w:rsidP="00776063">
      <w:pPr>
        <w:suppressAutoHyphens/>
        <w:autoSpaceDE w:val="0"/>
        <w:autoSpaceDN w:val="0"/>
        <w:adjustRightInd w:val="0"/>
        <w:spacing w:line="360" w:lineRule="auto"/>
        <w:ind w:right="206" w:firstLine="540"/>
        <w:textAlignment w:val="center"/>
        <w:rPr>
          <w:color w:val="000000"/>
        </w:rPr>
      </w:pPr>
    </w:p>
    <w:p w:rsidR="00776063" w:rsidRPr="00776063" w:rsidRDefault="00776063" w:rsidP="00776063">
      <w:pPr>
        <w:pBdr>
          <w:bottom w:val="single" w:sz="6" w:space="3" w:color="auto"/>
        </w:pBdr>
        <w:rPr>
          <w:iCs/>
        </w:rPr>
      </w:pPr>
      <w:r w:rsidRPr="00776063">
        <w:t xml:space="preserve">Att driva uppdrag på fördjupad nivå innebär att </w:t>
      </w:r>
      <w:proofErr w:type="gramStart"/>
      <w:r w:rsidRPr="00776063">
        <w:t>nyttja</w:t>
      </w:r>
      <w:proofErr w:type="gramEnd"/>
      <w:r w:rsidRPr="00776063">
        <w:t xml:space="preserve"> kompetensen på ett sådant sätt att verksamhetens kvalitet höjs/säkras inom det aktuella området. En viktig del är att ta del och sprida forskningsrön inom fördjupningsområdet. I uppdraget ingår att samverka med kollegor och andra aktörer inom fördjupningsområdet.</w:t>
      </w:r>
    </w:p>
    <w:p w:rsidR="00776063" w:rsidRPr="00776063" w:rsidRDefault="00776063" w:rsidP="00B03F93">
      <w:pPr>
        <w:pBdr>
          <w:bottom w:val="single" w:sz="6" w:space="3" w:color="auto"/>
        </w:pBdr>
        <w:rPr>
          <w:rStyle w:val="Betoning"/>
          <w:i w:val="0"/>
        </w:rPr>
      </w:pPr>
    </w:p>
    <w:p w:rsidR="00776063" w:rsidRPr="00776063" w:rsidRDefault="00776063" w:rsidP="00B03F93">
      <w:pPr>
        <w:pBdr>
          <w:bottom w:val="single" w:sz="6" w:space="3" w:color="auto"/>
        </w:pBdr>
        <w:rPr>
          <w:rStyle w:val="Betoning"/>
          <w:i w:val="0"/>
        </w:rPr>
      </w:pPr>
    </w:p>
    <w:p w:rsidR="00776063" w:rsidRPr="00776063" w:rsidRDefault="00776063" w:rsidP="00B03F93">
      <w:pPr>
        <w:pBdr>
          <w:bottom w:val="single" w:sz="6" w:space="3" w:color="auto"/>
        </w:pBdr>
        <w:rPr>
          <w:rStyle w:val="Betoning"/>
          <w:i w:val="0"/>
        </w:rPr>
      </w:pPr>
    </w:p>
    <w:p w:rsidR="00776063" w:rsidRPr="00776063" w:rsidRDefault="00776063" w:rsidP="00B03F93">
      <w:pPr>
        <w:pBdr>
          <w:bottom w:val="single" w:sz="6" w:space="3" w:color="auto"/>
        </w:pBdr>
        <w:rPr>
          <w:rStyle w:val="Betoning"/>
          <w:i w:val="0"/>
        </w:rPr>
      </w:pPr>
    </w:p>
    <w:p w:rsidR="00776063" w:rsidRPr="00776063" w:rsidRDefault="00776063" w:rsidP="00B03F93">
      <w:pPr>
        <w:pBdr>
          <w:bottom w:val="single" w:sz="6" w:space="3" w:color="auto"/>
        </w:pBdr>
        <w:rPr>
          <w:rStyle w:val="Betoning"/>
          <w:i w:val="0"/>
        </w:rPr>
      </w:pPr>
    </w:p>
    <w:p w:rsidR="00776063" w:rsidRPr="00776063" w:rsidRDefault="00776063" w:rsidP="00B03F93">
      <w:pPr>
        <w:pBdr>
          <w:bottom w:val="single" w:sz="6" w:space="3" w:color="auto"/>
        </w:pBdr>
        <w:rPr>
          <w:rStyle w:val="Betoning"/>
          <w:i w:val="0"/>
        </w:rPr>
      </w:pPr>
    </w:p>
    <w:p w:rsidR="00776063" w:rsidRPr="00776063" w:rsidRDefault="00776063" w:rsidP="00B03F93">
      <w:pPr>
        <w:pBdr>
          <w:bottom w:val="single" w:sz="6" w:space="3" w:color="auto"/>
        </w:pBdr>
        <w:rPr>
          <w:rStyle w:val="Betoning"/>
          <w:i w:val="0"/>
        </w:rPr>
      </w:pPr>
    </w:p>
    <w:p w:rsidR="00776063" w:rsidRPr="00776063" w:rsidRDefault="00776063" w:rsidP="00B03F93">
      <w:pPr>
        <w:pBdr>
          <w:bottom w:val="single" w:sz="6" w:space="3" w:color="auto"/>
        </w:pBdr>
        <w:rPr>
          <w:rStyle w:val="Betoning"/>
          <w:i w:val="0"/>
        </w:rPr>
      </w:pPr>
    </w:p>
    <w:p w:rsidR="00776063" w:rsidRPr="00776063" w:rsidRDefault="00776063" w:rsidP="00B03F93">
      <w:pPr>
        <w:pBdr>
          <w:bottom w:val="single" w:sz="6" w:space="3" w:color="auto"/>
        </w:pBdr>
        <w:rPr>
          <w:rStyle w:val="Betoning"/>
          <w:i w:val="0"/>
        </w:rPr>
      </w:pPr>
    </w:p>
    <w:p w:rsidR="00576A23" w:rsidRDefault="00424AE8" w:rsidP="00424AE8">
      <w:pPr>
        <w:rPr>
          <w:rStyle w:val="Betoning"/>
        </w:rPr>
      </w:pPr>
      <w:r w:rsidRPr="00576A23">
        <w:rPr>
          <w:rStyle w:val="Betoning"/>
        </w:rPr>
        <w:t xml:space="preserve"> </w:t>
      </w:r>
    </w:p>
    <w:p w:rsidR="00A30364" w:rsidRPr="00576A23" w:rsidRDefault="00424AE8" w:rsidP="00424AE8">
      <w:pPr>
        <w:rPr>
          <w:rStyle w:val="Betoning"/>
        </w:rPr>
      </w:pPr>
      <w:r w:rsidRPr="00576A23">
        <w:rPr>
          <w:rStyle w:val="Betoning"/>
        </w:rPr>
        <w:t>Uppdraget följs kontinuerligt upp, utvärderas och anpassas under utvecklingssamtal.</w:t>
      </w:r>
    </w:p>
    <w:sectPr w:rsidR="00A30364" w:rsidRPr="00576A23" w:rsidSect="00471093">
      <w:footerReference w:type="default" r:id="rId8"/>
      <w:pgSz w:w="11906" w:h="16838"/>
      <w:pgMar w:top="1276" w:right="1440" w:bottom="1440" w:left="1440" w:header="708" w:footer="167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09E2" w:rsidRDefault="00EF09E2" w:rsidP="00E83E61">
      <w:pPr>
        <w:spacing w:after="0"/>
      </w:pPr>
      <w:r>
        <w:separator/>
      </w:r>
    </w:p>
  </w:endnote>
  <w:endnote w:type="continuationSeparator" w:id="0">
    <w:p w:rsidR="00EF09E2" w:rsidRDefault="00EF09E2" w:rsidP="00E83E61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3E61" w:rsidRDefault="00E83E61">
    <w:pPr>
      <w:pStyle w:val="Sidfot"/>
    </w:pPr>
    <w:r>
      <w:rPr>
        <w:noProof/>
        <w:lang w:eastAsia="sv-S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4841240</wp:posOffset>
          </wp:positionH>
          <wp:positionV relativeFrom="page">
            <wp:posOffset>9568815</wp:posOffset>
          </wp:positionV>
          <wp:extent cx="899795" cy="741045"/>
          <wp:effectExtent l="0" t="0" r="0" b="1905"/>
          <wp:wrapSquare wrapText="bothSides"/>
          <wp:docPr id="12" name="Bildobjekt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Senior_Gbg_märke.eps"/>
                  <pic:cNvPicPr/>
                </pic:nvPicPr>
                <pic:blipFill>
                  <a:blip r:embed="rId1">
                    <a:lum contrast="-40000"/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9795" cy="7410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sv-S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left</wp:align>
          </wp:positionH>
          <wp:positionV relativeFrom="page">
            <wp:posOffset>9721215</wp:posOffset>
          </wp:positionV>
          <wp:extent cx="1800000" cy="604800"/>
          <wp:effectExtent l="0" t="0" r="0" b="5080"/>
          <wp:wrapSquare wrapText="bothSides"/>
          <wp:docPr id="13" name="Bildobjekt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bg_li_cmyk.eps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0" cy="604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09E2" w:rsidRDefault="00EF09E2" w:rsidP="00E83E61">
      <w:pPr>
        <w:spacing w:after="0"/>
      </w:pPr>
      <w:r>
        <w:separator/>
      </w:r>
    </w:p>
  </w:footnote>
  <w:footnote w:type="continuationSeparator" w:id="0">
    <w:p w:rsidR="00EF09E2" w:rsidRDefault="00EF09E2" w:rsidP="00E83E61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EA09D3"/>
    <w:multiLevelType w:val="hybridMultilevel"/>
    <w:tmpl w:val="F83CD78A"/>
    <w:lvl w:ilvl="0" w:tplc="7DE40BC2">
      <w:numFmt w:val="bullet"/>
      <w:lvlText w:val="•"/>
      <w:lvlJc w:val="left"/>
      <w:pPr>
        <w:ind w:left="1665" w:hanging="1305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267245"/>
    <w:multiLevelType w:val="hybridMultilevel"/>
    <w:tmpl w:val="491667F0"/>
    <w:lvl w:ilvl="0" w:tplc="4D148C56">
      <w:numFmt w:val="bullet"/>
      <w:pStyle w:val="Liststycke"/>
      <w:lvlText w:val="•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64282E93"/>
    <w:multiLevelType w:val="hybridMultilevel"/>
    <w:tmpl w:val="E208016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C47315"/>
    <w:multiLevelType w:val="hybridMultilevel"/>
    <w:tmpl w:val="5CB609E4"/>
    <w:lvl w:ilvl="0" w:tplc="7DE40BC2">
      <w:numFmt w:val="bullet"/>
      <w:lvlText w:val="•"/>
      <w:lvlJc w:val="left"/>
      <w:pPr>
        <w:ind w:left="2025" w:hanging="1305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678D5EF2"/>
    <w:multiLevelType w:val="hybridMultilevel"/>
    <w:tmpl w:val="7A94FE3E"/>
    <w:lvl w:ilvl="0" w:tplc="7DE40BC2">
      <w:numFmt w:val="bullet"/>
      <w:lvlText w:val="•"/>
      <w:lvlJc w:val="left"/>
      <w:pPr>
        <w:ind w:left="1665" w:hanging="1305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C2E7D9F"/>
    <w:multiLevelType w:val="hybridMultilevel"/>
    <w:tmpl w:val="0E4CC8D8"/>
    <w:lvl w:ilvl="0" w:tplc="7DE40BC2">
      <w:numFmt w:val="bullet"/>
      <w:lvlText w:val="•"/>
      <w:lvlJc w:val="left"/>
      <w:pPr>
        <w:ind w:left="1665" w:hanging="1305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/>
  <w:rsids>
    <w:rsidRoot w:val="00424AE8"/>
    <w:rsid w:val="00062CD6"/>
    <w:rsid w:val="000A2E23"/>
    <w:rsid w:val="000B3E1A"/>
    <w:rsid w:val="001057AF"/>
    <w:rsid w:val="001965A4"/>
    <w:rsid w:val="001C0A38"/>
    <w:rsid w:val="001D2F71"/>
    <w:rsid w:val="001E57D8"/>
    <w:rsid w:val="00361E05"/>
    <w:rsid w:val="003B1281"/>
    <w:rsid w:val="00424AE8"/>
    <w:rsid w:val="00471093"/>
    <w:rsid w:val="00543BC6"/>
    <w:rsid w:val="00555DF3"/>
    <w:rsid w:val="00576A23"/>
    <w:rsid w:val="006566B9"/>
    <w:rsid w:val="006B6EA7"/>
    <w:rsid w:val="007139A9"/>
    <w:rsid w:val="00733D7C"/>
    <w:rsid w:val="007352B3"/>
    <w:rsid w:val="00776063"/>
    <w:rsid w:val="00835F29"/>
    <w:rsid w:val="00882BCD"/>
    <w:rsid w:val="00901E6A"/>
    <w:rsid w:val="00A30364"/>
    <w:rsid w:val="00B03F93"/>
    <w:rsid w:val="00B841CE"/>
    <w:rsid w:val="00B92069"/>
    <w:rsid w:val="00C03EB1"/>
    <w:rsid w:val="00C05ACD"/>
    <w:rsid w:val="00D32709"/>
    <w:rsid w:val="00E57DE5"/>
    <w:rsid w:val="00E83E61"/>
    <w:rsid w:val="00E91182"/>
    <w:rsid w:val="00EF0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6A23"/>
    <w:pPr>
      <w:spacing w:line="240" w:lineRule="auto"/>
      <w:contextualSpacing/>
    </w:pPr>
  </w:style>
  <w:style w:type="paragraph" w:styleId="Rubrik1">
    <w:name w:val="heading 1"/>
    <w:basedOn w:val="Normal"/>
    <w:next w:val="Normal"/>
    <w:link w:val="Rubrik1Char"/>
    <w:uiPriority w:val="9"/>
    <w:qFormat/>
    <w:rsid w:val="00555DF3"/>
    <w:pPr>
      <w:keepNext/>
      <w:keepLines/>
      <w:spacing w:before="240" w:after="40"/>
      <w:outlineLvl w:val="0"/>
    </w:pPr>
    <w:rPr>
      <w:rFonts w:ascii="Myriad Pro" w:eastAsiaTheme="majorEastAsia" w:hAnsi="Myriad Pro" w:cstheme="majorBidi"/>
      <w:b/>
      <w:sz w:val="28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1965A4"/>
    <w:pPr>
      <w:keepNext/>
      <w:keepLines/>
      <w:spacing w:before="40" w:after="0"/>
      <w:outlineLvl w:val="1"/>
    </w:pPr>
    <w:rPr>
      <w:rFonts w:ascii="Myriad Pro" w:eastAsiaTheme="majorEastAsia" w:hAnsi="Myriad Pro" w:cstheme="majorBidi"/>
      <w:b/>
      <w:color w:val="7DC242"/>
      <w:sz w:val="44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1965A4"/>
    <w:pPr>
      <w:keepNext/>
      <w:keepLines/>
      <w:spacing w:before="40" w:after="0"/>
      <w:jc w:val="center"/>
      <w:outlineLvl w:val="2"/>
    </w:pPr>
    <w:rPr>
      <w:rFonts w:ascii="Myriad Pro" w:eastAsiaTheme="majorEastAsia" w:hAnsi="Myriad Pro" w:cstheme="majorBidi"/>
      <w:b/>
      <w:color w:val="7DC242"/>
      <w:sz w:val="52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next w:val="Normal"/>
    <w:link w:val="RubrikChar"/>
    <w:uiPriority w:val="10"/>
    <w:rsid w:val="00424AE8"/>
    <w:pPr>
      <w:spacing w:after="0"/>
    </w:pPr>
    <w:rPr>
      <w:rFonts w:ascii="Myriad Pro" w:eastAsiaTheme="majorEastAsia" w:hAnsi="Myriad Pro" w:cstheme="majorBidi"/>
      <w:b/>
      <w:color w:val="FFFFFF" w:themeColor="background1"/>
      <w:spacing w:val="-10"/>
      <w:kern w:val="28"/>
      <w:sz w:val="52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424AE8"/>
    <w:rPr>
      <w:rFonts w:ascii="Myriad Pro" w:eastAsiaTheme="majorEastAsia" w:hAnsi="Myriad Pro" w:cstheme="majorBidi"/>
      <w:b/>
      <w:color w:val="FFFFFF" w:themeColor="background1"/>
      <w:spacing w:val="-10"/>
      <w:kern w:val="28"/>
      <w:sz w:val="52"/>
      <w:szCs w:val="56"/>
    </w:rPr>
  </w:style>
  <w:style w:type="character" w:customStyle="1" w:styleId="Rubrik2Char">
    <w:name w:val="Rubrik 2 Char"/>
    <w:basedOn w:val="Standardstycketeckensnitt"/>
    <w:link w:val="Rubrik2"/>
    <w:uiPriority w:val="9"/>
    <w:rsid w:val="001965A4"/>
    <w:rPr>
      <w:rFonts w:ascii="Myriad Pro" w:eastAsiaTheme="majorEastAsia" w:hAnsi="Myriad Pro" w:cstheme="majorBidi"/>
      <w:b/>
      <w:color w:val="7DC242"/>
      <w:sz w:val="44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1965A4"/>
    <w:rPr>
      <w:rFonts w:ascii="Myriad Pro" w:eastAsiaTheme="majorEastAsia" w:hAnsi="Myriad Pro" w:cstheme="majorBidi"/>
      <w:b/>
      <w:color w:val="7DC242"/>
      <w:sz w:val="52"/>
      <w:szCs w:val="24"/>
    </w:rPr>
  </w:style>
  <w:style w:type="character" w:customStyle="1" w:styleId="Rubrik1Char">
    <w:name w:val="Rubrik 1 Char"/>
    <w:basedOn w:val="Standardstycketeckensnitt"/>
    <w:link w:val="Rubrik1"/>
    <w:uiPriority w:val="9"/>
    <w:rsid w:val="00555DF3"/>
    <w:rPr>
      <w:rFonts w:ascii="Myriad Pro" w:eastAsiaTheme="majorEastAsia" w:hAnsi="Myriad Pro" w:cstheme="majorBidi"/>
      <w:b/>
      <w:sz w:val="28"/>
      <w:szCs w:val="32"/>
    </w:rPr>
  </w:style>
  <w:style w:type="paragraph" w:styleId="Liststycke">
    <w:name w:val="List Paragraph"/>
    <w:basedOn w:val="Normal"/>
    <w:uiPriority w:val="34"/>
    <w:qFormat/>
    <w:rsid w:val="006566B9"/>
    <w:pPr>
      <w:numPr>
        <w:numId w:val="4"/>
      </w:numPr>
      <w:spacing w:after="60"/>
      <w:ind w:left="568" w:hanging="284"/>
      <w:contextualSpacing w:val="0"/>
    </w:pPr>
  </w:style>
  <w:style w:type="character" w:styleId="Diskretbetoning">
    <w:name w:val="Subtle Emphasis"/>
    <w:basedOn w:val="Standardstycketeckensnitt"/>
    <w:uiPriority w:val="19"/>
    <w:rsid w:val="00576A23"/>
    <w:rPr>
      <w:i/>
      <w:iCs/>
      <w:color w:val="404040" w:themeColor="text1" w:themeTint="BF"/>
    </w:rPr>
  </w:style>
  <w:style w:type="character" w:styleId="Betoning">
    <w:name w:val="Emphasis"/>
    <w:basedOn w:val="Standardstycketeckensnitt"/>
    <w:uiPriority w:val="20"/>
    <w:qFormat/>
    <w:rsid w:val="00576A23"/>
    <w:rPr>
      <w:i/>
      <w:iCs/>
    </w:rPr>
  </w:style>
  <w:style w:type="paragraph" w:styleId="Sidhuvud">
    <w:name w:val="header"/>
    <w:basedOn w:val="Normal"/>
    <w:link w:val="SidhuvudChar"/>
    <w:uiPriority w:val="99"/>
    <w:unhideWhenUsed/>
    <w:rsid w:val="00E83E61"/>
    <w:pPr>
      <w:tabs>
        <w:tab w:val="center" w:pos="4513"/>
        <w:tab w:val="right" w:pos="9026"/>
      </w:tabs>
      <w:spacing w:after="0"/>
    </w:pPr>
  </w:style>
  <w:style w:type="character" w:customStyle="1" w:styleId="SidhuvudChar">
    <w:name w:val="Sidhuvud Char"/>
    <w:basedOn w:val="Standardstycketeckensnitt"/>
    <w:link w:val="Sidhuvud"/>
    <w:uiPriority w:val="99"/>
    <w:rsid w:val="00E83E61"/>
  </w:style>
  <w:style w:type="paragraph" w:styleId="Sidfot">
    <w:name w:val="footer"/>
    <w:basedOn w:val="Normal"/>
    <w:link w:val="SidfotChar"/>
    <w:uiPriority w:val="99"/>
    <w:unhideWhenUsed/>
    <w:rsid w:val="00E83E61"/>
    <w:pPr>
      <w:tabs>
        <w:tab w:val="center" w:pos="4513"/>
        <w:tab w:val="right" w:pos="9026"/>
      </w:tabs>
      <w:spacing w:after="0"/>
    </w:pPr>
  </w:style>
  <w:style w:type="character" w:customStyle="1" w:styleId="SidfotChar">
    <w:name w:val="Sidfot Char"/>
    <w:basedOn w:val="Standardstycketeckensnitt"/>
    <w:link w:val="Sidfot"/>
    <w:uiPriority w:val="99"/>
    <w:rsid w:val="00E83E6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00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FE3196CF7D4644ADC2CAE7A232E9FF" ma:contentTypeVersion="8" ma:contentTypeDescription="Skapa ett nytt dokument." ma:contentTypeScope="" ma:versionID="3686ce1a663245a2cdccb67af84772e0">
  <xsd:schema xmlns:xsd="http://www.w3.org/2001/XMLSchema" xmlns:xs="http://www.w3.org/2001/XMLSchema" xmlns:p="http://schemas.microsoft.com/office/2006/metadata/properties" xmlns:ns2="94c8eb14-a4db-4a67-bc76-fb62c2b91e8a" xmlns:ns3="cdff4c54-b6d4-4350-bf6d-a35c541f79a9" targetNamespace="http://schemas.microsoft.com/office/2006/metadata/properties" ma:root="true" ma:fieldsID="abfabe1813676a4857fa68e09cd1a103" ns2:_="" ns3:_="">
    <xsd:import namespace="94c8eb14-a4db-4a67-bc76-fb62c2b91e8a"/>
    <xsd:import namespace="cdff4c54-b6d4-4350-bf6d-a35c541f79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c8eb14-a4db-4a67-bc76-fb62c2b91e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ff4c54-b6d4-4350-bf6d-a35c541f79a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FC93685-6958-4A59-B371-3E72FF37331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37CE42E-117A-4554-960E-894FAD887791}"/>
</file>

<file path=customXml/itemProps3.xml><?xml version="1.0" encoding="utf-8"?>
<ds:datastoreItem xmlns:ds="http://schemas.openxmlformats.org/officeDocument/2006/customXml" ds:itemID="{40D660B5-5619-4EA4-9B8E-8BD0E88699B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181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Göteborgs stad</Company>
  <LinksUpToDate>false</LinksUpToDate>
  <CharactersWithSpaces>1144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 Belfrage</dc:creator>
  <cp:lastModifiedBy>marhag0621</cp:lastModifiedBy>
  <cp:revision>4</cp:revision>
  <dcterms:created xsi:type="dcterms:W3CDTF">2014-11-17T15:23:00Z</dcterms:created>
  <dcterms:modified xsi:type="dcterms:W3CDTF">2015-01-19T06:57:00Z</dcterms:modified>
</cp:coreProperties>
</file>